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97BF" w14:textId="6405ADF8" w:rsidR="00851970" w:rsidRPr="0081291A" w:rsidRDefault="0081291A" w:rsidP="0073726A">
      <w:pPr>
        <w:rPr>
          <w:b/>
          <w:bCs/>
        </w:rPr>
      </w:pPr>
      <w:r w:rsidRPr="0081291A">
        <w:rPr>
          <w:b/>
          <w:bCs/>
        </w:rPr>
        <w:t>Sociaal verpleegkundige en huisarts: de ideale match</w:t>
      </w:r>
    </w:p>
    <w:p w14:paraId="283594A3" w14:textId="2AD56260" w:rsidR="0081291A" w:rsidRDefault="0081291A" w:rsidP="0073726A">
      <w:r>
        <w:t>Huisartsen hebben patiënten met diverse klachten: lichamelijke kwalen, psychische kwetsbaarheid, eenzaamheid, opvoedingsproblemen, problemen rond huisvesting of financiën … Om deze patiënten te helpen, kunnen huisartspraktijken gratis en gedurende een bepaalde periode een sociaal verpleegkundige inschakelen.</w:t>
      </w:r>
    </w:p>
    <w:p w14:paraId="3CCE529C" w14:textId="77777777" w:rsidR="0081291A" w:rsidRDefault="0081291A" w:rsidP="0073726A">
      <w:r>
        <w:t>De sociaal verpleegkundige:</w:t>
      </w:r>
    </w:p>
    <w:p w14:paraId="5244058F" w14:textId="77777777" w:rsidR="0081291A" w:rsidRDefault="0081291A" w:rsidP="0073726A">
      <w:pPr>
        <w:pStyle w:val="Lijstalinea"/>
        <w:numPr>
          <w:ilvl w:val="0"/>
          <w:numId w:val="2"/>
        </w:numPr>
      </w:pPr>
      <w:r>
        <w:t>oriënteert de patiënt naar de juiste welzijnsactoren</w:t>
      </w:r>
    </w:p>
    <w:p w14:paraId="16962574" w14:textId="77777777" w:rsidR="0081291A" w:rsidRDefault="0081291A" w:rsidP="0073726A">
      <w:pPr>
        <w:pStyle w:val="Lijstalinea"/>
        <w:numPr>
          <w:ilvl w:val="0"/>
          <w:numId w:val="2"/>
        </w:numPr>
      </w:pPr>
      <w:r>
        <w:t xml:space="preserve">gidst de huisarts en de praktijk in het lokale welzijnslandschap </w:t>
      </w:r>
    </w:p>
    <w:p w14:paraId="626B186B" w14:textId="77777777" w:rsidR="0081291A" w:rsidRDefault="0081291A" w:rsidP="0073726A">
      <w:r>
        <w:t>Tot nu ondersteunden de verpleegkundigen al 20 huisartspraktijken in Antwerpen. Zo groeide expertise rond welzijnsthema’s zoals eenzaamheid, zelfverwaarlozing, psychisch welzijn ...</w:t>
      </w:r>
    </w:p>
    <w:p w14:paraId="78785AB2" w14:textId="77777777" w:rsidR="00985A06" w:rsidRDefault="0073726A" w:rsidP="0073726A">
      <w:r>
        <w:t xml:space="preserve">En er is meer. </w:t>
      </w:r>
    </w:p>
    <w:p w14:paraId="0BB5728E" w14:textId="79D59B92" w:rsidR="0081291A" w:rsidRDefault="0073726A" w:rsidP="00985A06">
      <w:pPr>
        <w:pStyle w:val="Lijstalinea"/>
        <w:numPr>
          <w:ilvl w:val="0"/>
          <w:numId w:val="3"/>
        </w:numPr>
      </w:pPr>
      <w:r>
        <w:t xml:space="preserve">Je kan ook samen met de Universiteit Antwerpen en </w:t>
      </w:r>
      <w:proofErr w:type="spellStart"/>
      <w:r>
        <w:t>Domus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 organisatie van chronische en complexe zorg in je praktijk optimaliseren</w:t>
      </w:r>
      <w:r w:rsidR="00985A06">
        <w:t xml:space="preserve"> of</w:t>
      </w:r>
    </w:p>
    <w:p w14:paraId="12BE36FD" w14:textId="06A1424A" w:rsidR="00985A06" w:rsidRDefault="00985A06" w:rsidP="00985A06">
      <w:pPr>
        <w:pStyle w:val="Lijstalinea"/>
        <w:numPr>
          <w:ilvl w:val="0"/>
          <w:numId w:val="3"/>
        </w:numPr>
      </w:pPr>
      <w:r>
        <w:t xml:space="preserve">Je kan als verpleegkundige actief in een Antwerpse huisartspraktijk ook deelnemen aan thematische overlegmomenten met andere verpleegkundigen in de huisartspraktijk. </w:t>
      </w:r>
    </w:p>
    <w:p w14:paraId="2CF0E63E" w14:textId="77777777" w:rsidR="006D63A8" w:rsidRDefault="0073726A">
      <w:r>
        <w:t>Heb je interesse? En wil je je vanuit je huisartspraktijk de brug slaan met welzijn</w:t>
      </w:r>
      <w:r w:rsidR="00985A06">
        <w:t xml:space="preserve"> of je beter organiseren in functie van chronische zorg</w:t>
      </w:r>
      <w:r>
        <w:t xml:space="preserve">? </w:t>
      </w:r>
    </w:p>
    <w:p w14:paraId="381C088E" w14:textId="7D5E7D11" w:rsidR="00985A06" w:rsidRDefault="0073726A">
      <w:r>
        <w:t xml:space="preserve">E-mail </w:t>
      </w:r>
      <w:hyperlink r:id="rId5" w:history="1">
        <w:r w:rsidRPr="00406605">
          <w:rPr>
            <w:rStyle w:val="Hyperlink"/>
          </w:rPr>
          <w:t>sofie.hermans@antwerpen.be</w:t>
        </w:r>
      </w:hyperlink>
      <w:r w:rsidR="00985A06">
        <w:t xml:space="preserve"> voor vragen over de sociaal verpleegkundige en de thematische ove</w:t>
      </w:r>
      <w:r w:rsidR="0020459E">
        <w:t>rlegmomenten.</w:t>
      </w:r>
    </w:p>
    <w:p w14:paraId="41A95807" w14:textId="77777777" w:rsidR="0020459E" w:rsidRPr="0020459E" w:rsidRDefault="0020459E" w:rsidP="0020459E">
      <w:hyperlink r:id="rId6" w:history="1">
        <w:r>
          <w:rPr>
            <w:rStyle w:val="Hyperlink"/>
          </w:rPr>
          <w:t>Hier</w:t>
        </w:r>
      </w:hyperlink>
      <w:r>
        <w:t xml:space="preserve"> kunt u meer lezen over de coaching in functie van chronische of complexe </w:t>
      </w:r>
      <w:r w:rsidRPr="0020459E">
        <w:t>zorg in de huisartsenpraktijk en vindt u contactgegevens van het coachteam.</w:t>
      </w:r>
    </w:p>
    <w:p w14:paraId="44BC0B82" w14:textId="7F497F66" w:rsidR="00B10C4D" w:rsidRDefault="0073726A">
      <w:r>
        <w:br/>
      </w:r>
    </w:p>
    <w:p w14:paraId="7D1250B1" w14:textId="77777777" w:rsidR="00B02028" w:rsidRDefault="00B02028"/>
    <w:sectPr w:rsidR="00B0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4B8"/>
    <w:multiLevelType w:val="hybridMultilevel"/>
    <w:tmpl w:val="909C440A"/>
    <w:lvl w:ilvl="0" w:tplc="BA802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6EA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8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E3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C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4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C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ED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E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3B735F"/>
    <w:multiLevelType w:val="hybridMultilevel"/>
    <w:tmpl w:val="C13822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719B7"/>
    <w:multiLevelType w:val="hybridMultilevel"/>
    <w:tmpl w:val="7E0065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28"/>
    <w:rsid w:val="001C6077"/>
    <w:rsid w:val="0020459E"/>
    <w:rsid w:val="006206EF"/>
    <w:rsid w:val="006D63A8"/>
    <w:rsid w:val="0073726A"/>
    <w:rsid w:val="0081291A"/>
    <w:rsid w:val="0083508D"/>
    <w:rsid w:val="00851970"/>
    <w:rsid w:val="00985A06"/>
    <w:rsid w:val="009A73ED"/>
    <w:rsid w:val="00B02028"/>
    <w:rsid w:val="00B10C4D"/>
    <w:rsid w:val="00F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35C3"/>
  <w15:chartTrackingRefBased/>
  <w15:docId w15:val="{1A062C8E-353D-47D7-A2DD-13E2813E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206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06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06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06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06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6E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10C4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C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85197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37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usmedica.be/expertisedomein/praktijkorganisatie/project-huisartsarme-zones-stad-antwerpen" TargetMode="External"/><Relationship Id="rId5" Type="http://schemas.openxmlformats.org/officeDocument/2006/relationships/hyperlink" Target="mailto:sofie.hermans@antwerp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Hermans</dc:creator>
  <cp:keywords/>
  <dc:description/>
  <cp:lastModifiedBy>Liesbet Meyvis</cp:lastModifiedBy>
  <cp:revision>5</cp:revision>
  <dcterms:created xsi:type="dcterms:W3CDTF">2022-05-06T12:21:00Z</dcterms:created>
  <dcterms:modified xsi:type="dcterms:W3CDTF">2022-05-06T12:40:00Z</dcterms:modified>
</cp:coreProperties>
</file>